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EB Garamond SemiBold" w:cs="EB Garamond SemiBold" w:eastAsia="EB Garamond SemiBold" w:hAnsi="EB Garamond SemiBol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EB Garamond SemiBold" w:cs="EB Garamond SemiBold" w:eastAsia="EB Garamond SemiBold" w:hAnsi="EB Garamond SemiBol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EB Garamond SemiBold" w:cs="EB Garamond SemiBold" w:eastAsia="EB Garamond SemiBold" w:hAnsi="EB Garamond SemiBol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EB Garamond SemiBold" w:cs="EB Garamond SemiBold" w:eastAsia="EB Garamond SemiBold" w:hAnsi="EB Garamond SemiBol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EB Garamond SemiBold" w:cs="EB Garamond SemiBold" w:eastAsia="EB Garamond SemiBold" w:hAnsi="EB Garamond SemiBol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EB Garamond SemiBold" w:cs="EB Garamond SemiBold" w:eastAsia="EB Garamond SemiBold" w:hAnsi="EB Garamond SemiBold"/>
          <w:sz w:val="20"/>
          <w:szCs w:val="20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sz w:val="20"/>
          <w:szCs w:val="20"/>
          <w:rtl w:val="0"/>
        </w:rPr>
        <w:t xml:space="preserve">ВЫБАРЧАЯ КАМІСІЯ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EB Garamond SemiBold" w:cs="EB Garamond SemiBold" w:eastAsia="EB Garamond SemiBold" w:hAnsi="EB Garamond SemiBold"/>
          <w:sz w:val="20"/>
          <w:szCs w:val="20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sz w:val="20"/>
          <w:szCs w:val="20"/>
          <w:rtl w:val="0"/>
        </w:rPr>
        <w:t xml:space="preserve">па правядзенні выбараў</w:t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EB Garamond SemiBold" w:cs="EB Garamond SemiBold" w:eastAsia="EB Garamond SemiBold" w:hAnsi="EB Garamond SemiBold"/>
          <w:sz w:val="20"/>
          <w:szCs w:val="20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sz w:val="20"/>
          <w:szCs w:val="20"/>
          <w:rtl w:val="0"/>
        </w:rPr>
        <w:t xml:space="preserve">у Каардынацыйнцю Раду ІІІ склікання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EB Garamond" w:cs="EB Garamond" w:eastAsia="EB Garamond" w:hAnsi="EB Garamond"/>
          <w:b w:val="1"/>
          <w:sz w:val="26"/>
          <w:szCs w:val="26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rtl w:val="0"/>
        </w:rPr>
        <w:t xml:space="preserve">ПАСТАНОВА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EB Garamond" w:cs="EB Garamond" w:eastAsia="EB Garamond" w:hAnsi="EB Garamond"/>
          <w:b w:val="1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4"/>
          <w:szCs w:val="24"/>
          <w:rtl w:val="0"/>
        </w:rPr>
        <w:t xml:space="preserve">аб зацвяржэнні спісаў выбарчых суб’ектаў</w:t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rFonts w:ascii="EB Garamond" w:cs="EB Garamond" w:eastAsia="EB Garamond" w:hAnsi="EB Garamond"/>
          <w:b w:val="1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4"/>
          <w:szCs w:val="24"/>
          <w:rtl w:val="0"/>
        </w:rPr>
        <w:t xml:space="preserve">(са змяненнямі, унесенымі рашэннямі Выбарчай камісіі</w:t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EB Garamond" w:cs="EB Garamond" w:eastAsia="EB Garamond" w:hAnsi="EB Garamond"/>
          <w:b w:val="1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4"/>
          <w:szCs w:val="24"/>
          <w:rtl w:val="0"/>
        </w:rPr>
        <w:t xml:space="preserve">ад 29 і 30 красавіка 2024 года)</w:t>
      </w:r>
    </w:p>
    <w:p w:rsidR="00000000" w:rsidDel="00000000" w:rsidP="00000000" w:rsidRDefault="00000000" w:rsidRPr="00000000" w14:paraId="0000000E">
      <w:pPr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25 красавіка 2024 года</w:t>
        <w:tab/>
        <w:tab/>
        <w:tab/>
        <w:tab/>
        <w:tab/>
        <w:tab/>
        <w:tab/>
        <w:tab/>
        <w:t xml:space="preserve">               г. Варшава</w:t>
      </w:r>
    </w:p>
    <w:p w:rsidR="00000000" w:rsidDel="00000000" w:rsidP="00000000" w:rsidRDefault="00000000" w:rsidRPr="00000000" w14:paraId="00000010">
      <w:pPr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firstLine="720"/>
        <w:jc w:val="both"/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1. Выбарчая камісія па правядзенні выбараў у Каардынацыйную раду ІІІ склікання (далей - Выбарчая камісія) ў асобах Алены Прыходзька (старшыні), Андрэя Атаманчука, Яраслава Бекіша, Дзмітрыя Лазавіка, Альвіны Мінгазавай і Алены Філатавай, на падставе рашэнняў аб рэгістрацыі выбрачых суб’ектаў ад 19 красавіка 2024 года № 24/04/19-1, 20 красавіка 2024 года № 24/04/20-1, 22 красавіка 2024 года № 24/04/22-1, 23 красавіка 2024 года №№ 24/04/23-1, № 24/04/23-2, № 24/04/23-3, № 24/04/23-4, № 24/04/23-5, № 24/04/23-6, № 24/04/23-7, № 24/04/23-8, № 24/04/23-9, зацвярджае спісы наступных выбарчых суб’ектаў:</w:t>
      </w:r>
    </w:p>
    <w:p w:rsidR="00000000" w:rsidDel="00000000" w:rsidP="00000000" w:rsidRDefault="00000000" w:rsidRPr="00000000" w14:paraId="00000012">
      <w:pPr>
        <w:ind w:firstLine="720"/>
        <w:jc w:val="both"/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EB Garamond" w:cs="EB Garamond" w:eastAsia="EB Garamond" w:hAnsi="EB Garamond"/>
          <w:b w:val="1"/>
          <w:sz w:val="26"/>
          <w:szCs w:val="26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rtl w:val="0"/>
        </w:rPr>
        <w:t xml:space="preserve">“Независимые белорусы”</w:t>
      </w:r>
    </w:p>
    <w:p w:rsidR="00000000" w:rsidDel="00000000" w:rsidP="00000000" w:rsidRDefault="00000000" w:rsidRPr="00000000" w14:paraId="00000014">
      <w:pPr>
        <w:jc w:val="both"/>
        <w:rPr>
          <w:rFonts w:ascii="EB Garamond SemiBold" w:cs="EB Garamond SemiBold" w:eastAsia="EB Garamond SemiBold" w:hAnsi="EB Garamond SemiBold"/>
          <w:color w:val="1f1f1f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381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30"/>
        <w:gridCol w:w="3480"/>
        <w:tblGridChange w:id="0">
          <w:tblGrid>
            <w:gridCol w:w="330"/>
            <w:gridCol w:w="348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Максім Шабуцкі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Уладзіслаў Салавей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Сяргей Бяспалаў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Наталля Галаўчук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Аляксандра Васько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Станіслаў Гушча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Аляксандр Камісараў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Аляксандр Наўковіч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Кацярына Клімовіч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Карына Пацёмкіна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11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Алена Радзькова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12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Мікалай Бойка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13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Юлія Грэбень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14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Андрэй Гаўрылюк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15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Уладзіслаў Рымашэўскі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16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Дзіяна Германовіч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17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Юрый Доўнар</w:t>
            </w:r>
          </w:p>
        </w:tc>
      </w:tr>
    </w:tbl>
    <w:p w:rsidR="00000000" w:rsidDel="00000000" w:rsidP="00000000" w:rsidRDefault="00000000" w:rsidRPr="00000000" w14:paraId="00000037">
      <w:pPr>
        <w:jc w:val="both"/>
        <w:rPr>
          <w:rFonts w:ascii="EB Garamond SemiBold" w:cs="EB Garamond SemiBold" w:eastAsia="EB Garamond SemiBold" w:hAnsi="EB Garamond SemiBold"/>
          <w:color w:val="1f1f1f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EB Garamond SemiBold" w:cs="EB Garamond SemiBold" w:eastAsia="EB Garamond SemiBold" w:hAnsi="EB Garamond SemiBold"/>
          <w:color w:val="1f1f1f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rFonts w:ascii="EB Garamond SemiBold" w:cs="EB Garamond SemiBold" w:eastAsia="EB Garamond SemiBold" w:hAnsi="EB Garamond SemiBold"/>
          <w:color w:val="1f1f1f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rFonts w:ascii="EB Garamond SemiBold" w:cs="EB Garamond SemiBold" w:eastAsia="EB Garamond SemiBold" w:hAnsi="EB Garamond SemiBold"/>
          <w:color w:val="1f1f1f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>
          <w:rFonts w:ascii="EB Garamond" w:cs="EB Garamond" w:eastAsia="EB Garamond" w:hAnsi="EB Garamond"/>
          <w:b w:val="1"/>
          <w:sz w:val="26"/>
          <w:szCs w:val="26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rtl w:val="0"/>
        </w:rPr>
        <w:t xml:space="preserve">“</w:t>
      </w: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highlight w:val="white"/>
          <w:rtl w:val="0"/>
        </w:rPr>
        <w:t xml:space="preserve">Закон і правапарадак</w:t>
      </w: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rtl w:val="0"/>
        </w:rPr>
        <w:t xml:space="preserve">”</w:t>
      </w:r>
    </w:p>
    <w:p w:rsidR="00000000" w:rsidDel="00000000" w:rsidP="00000000" w:rsidRDefault="00000000" w:rsidRPr="00000000" w14:paraId="0000003C">
      <w:pPr>
        <w:ind w:firstLine="720"/>
        <w:jc w:val="both"/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381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30"/>
        <w:gridCol w:w="3480"/>
        <w:tblGridChange w:id="0">
          <w:tblGrid>
            <w:gridCol w:w="330"/>
            <w:gridCol w:w="3480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Азараў Аляксандр Аляксандравіч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Ракіцкі Аляксандр Пятровіч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Паўлоўскі Іван Іванавіч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Каваленка Юрый Віктаравіч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Макар Алена Віктараўна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Макар Сяргей Пятровіч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Лупаносаў Станіслаў Аляксандравіч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Федараў Андрэй Мiкалаевiч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Данілаў Ілля Уладзіміравіч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Лушчынская Паліна Аляксандраўна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Макарава Кацярына Аляксандраўна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Манкевіч Андрэй Васільевіч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Пруднікаў Сяргей Валянцінавіч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Дзядзюля Алена Рыгораўна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Захараў Ягор Міхайлавіч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Ціманоўская Крысціна Сяргееўна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Васiльеў Максiм Алегавiч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Дайнека Філіп Аляксандравіч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Пяшэвіч Дзмітры Алегавіч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Федаронак Ганна Рамуальдаўна</w:t>
            </w:r>
          </w:p>
        </w:tc>
      </w:tr>
    </w:tbl>
    <w:p w:rsidR="00000000" w:rsidDel="00000000" w:rsidP="00000000" w:rsidRDefault="00000000" w:rsidRPr="00000000" w14:paraId="00000065">
      <w:pPr>
        <w:ind w:firstLine="720"/>
        <w:jc w:val="both"/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both"/>
        <w:rPr>
          <w:rFonts w:ascii="EB Garamond" w:cs="EB Garamond" w:eastAsia="EB Garamond" w:hAnsi="EB Garamond"/>
          <w:b w:val="1"/>
          <w:sz w:val="26"/>
          <w:szCs w:val="26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rtl w:val="0"/>
        </w:rPr>
        <w:t xml:space="preserve">“</w:t>
      </w: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highlight w:val="white"/>
          <w:rtl w:val="0"/>
        </w:rPr>
        <w:t xml:space="preserve">Аб’яднанне палітычных партый Народная Грамада і Беларуская Хрысціянская Дэмакратыя “Салідарнасць”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firstLine="720"/>
        <w:jc w:val="both"/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381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30"/>
        <w:gridCol w:w="3480"/>
        <w:tblGridChange w:id="0">
          <w:tblGrid>
            <w:gridCol w:w="330"/>
            <w:gridCol w:w="348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Yauheni Vilski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Heorhi Dzmitruk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Yauheni Dudkin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Alina Smirnova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Alena Yanushkouskaya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Andrei Zuyey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Siarhei Verameyenka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Pavel Bialiutsin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Maryna Kiyavets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Tsishkevich Olga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Dzmitry Lupach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Valiayeu Ihar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Vitali Marokka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Alena Shabunia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Khmialeuskaya Tatsiana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Vitali Mezentseu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Anatoli Sementovich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Tatsiana Malashchanka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Кhatenko Viktoryia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Sviatlana Vishneuskaya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Sementovich Zhanna</w:t>
            </w:r>
          </w:p>
        </w:tc>
      </w:tr>
    </w:tbl>
    <w:p w:rsidR="00000000" w:rsidDel="00000000" w:rsidP="00000000" w:rsidRDefault="00000000" w:rsidRPr="00000000" w14:paraId="00000092">
      <w:pPr>
        <w:jc w:val="both"/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jc w:val="both"/>
        <w:rPr>
          <w:rFonts w:ascii="EB Garamond" w:cs="EB Garamond" w:eastAsia="EB Garamond" w:hAnsi="EB Garamond"/>
          <w:b w:val="1"/>
          <w:sz w:val="26"/>
          <w:szCs w:val="26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rtl w:val="0"/>
        </w:rPr>
        <w:t xml:space="preserve">“</w:t>
      </w: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highlight w:val="white"/>
          <w:rtl w:val="0"/>
        </w:rPr>
        <w:t xml:space="preserve">Общественное Движение "Страна Для Жизни</w:t>
      </w: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rtl w:val="0"/>
        </w:rPr>
        <w:t xml:space="preserve">”</w:t>
      </w:r>
    </w:p>
    <w:p w:rsidR="00000000" w:rsidDel="00000000" w:rsidP="00000000" w:rsidRDefault="00000000" w:rsidRPr="00000000" w14:paraId="00000094">
      <w:pPr>
        <w:ind w:firstLine="720"/>
        <w:jc w:val="both"/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381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30"/>
        <w:gridCol w:w="3480"/>
        <w:tblGridChange w:id="0">
          <w:tblGrid>
            <w:gridCol w:w="330"/>
            <w:gridCol w:w="3480"/>
          </w:tblGrid>
        </w:tblGridChange>
      </w:tblGrid>
      <w:tr>
        <w:trPr>
          <w:cantSplit w:val="0"/>
          <w:trHeight w:val="315" w:hRule="atLeast"/>
          <w:tblHeader w:val="1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Виталий Савюк</w:t>
            </w:r>
          </w:p>
        </w:tc>
      </w:tr>
      <w:tr>
        <w:trPr>
          <w:cantSplit w:val="0"/>
          <w:trHeight w:val="315" w:hRule="atLeast"/>
          <w:tblHeader w:val="1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Ева Сапрыгина</w:t>
            </w:r>
          </w:p>
        </w:tc>
      </w:tr>
      <w:tr>
        <w:trPr>
          <w:cantSplit w:val="0"/>
          <w:trHeight w:val="315" w:hRule="atLeast"/>
          <w:tblHeader w:val="1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Владимир Лавренюк</w:t>
            </w:r>
          </w:p>
        </w:tc>
      </w:tr>
      <w:tr>
        <w:trPr>
          <w:cantSplit w:val="0"/>
          <w:trHeight w:val="315" w:hRule="atLeast"/>
          <w:tblHeader w:val="1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Александр Ковалев</w:t>
            </w:r>
          </w:p>
        </w:tc>
      </w:tr>
      <w:tr>
        <w:trPr>
          <w:cantSplit w:val="0"/>
          <w:trHeight w:val="315" w:hRule="atLeast"/>
          <w:tblHeader w:val="1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Анна Ивашкевич</w:t>
            </w:r>
          </w:p>
        </w:tc>
      </w:tr>
      <w:tr>
        <w:trPr>
          <w:cantSplit w:val="0"/>
          <w:trHeight w:val="315" w:hRule="atLeast"/>
          <w:tblHeader w:val="1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Александр Соловей</w:t>
            </w:r>
          </w:p>
        </w:tc>
      </w:tr>
      <w:tr>
        <w:trPr>
          <w:cantSplit w:val="0"/>
          <w:trHeight w:val="315" w:hRule="atLeast"/>
          <w:tblHeader w:val="1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Наталья Глазкова</w:t>
            </w:r>
          </w:p>
        </w:tc>
      </w:tr>
      <w:tr>
        <w:trPr>
          <w:cantSplit w:val="0"/>
          <w:trHeight w:val="315" w:hRule="atLeast"/>
          <w:tblHeader w:val="1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Светлана Скакун</w:t>
            </w:r>
          </w:p>
        </w:tc>
      </w:tr>
      <w:tr>
        <w:trPr>
          <w:cantSplit w:val="0"/>
          <w:trHeight w:val="315" w:hRule="atLeast"/>
          <w:tblHeader w:val="1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Валерий Панкратович</w:t>
            </w:r>
          </w:p>
        </w:tc>
      </w:tr>
      <w:tr>
        <w:trPr>
          <w:cantSplit w:val="0"/>
          <w:trHeight w:val="315" w:hRule="atLeast"/>
          <w:tblHeader w:val="1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Сергей Сасункевич</w:t>
            </w:r>
          </w:p>
        </w:tc>
      </w:tr>
      <w:tr>
        <w:trPr>
          <w:cantSplit w:val="0"/>
          <w:trHeight w:val="315" w:hRule="atLeast"/>
          <w:tblHeader w:val="1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Сергей Жибуртович</w:t>
            </w:r>
          </w:p>
        </w:tc>
      </w:tr>
      <w:tr>
        <w:trPr>
          <w:cantSplit w:val="0"/>
          <w:trHeight w:val="315" w:hRule="atLeast"/>
          <w:tblHeader w:val="1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Василий Скакун</w:t>
            </w:r>
          </w:p>
        </w:tc>
      </w:tr>
      <w:tr>
        <w:trPr>
          <w:cantSplit w:val="0"/>
          <w:trHeight w:val="315" w:hRule="atLeast"/>
          <w:tblHeader w:val="1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Татьяна Жибуртович</w:t>
            </w:r>
          </w:p>
        </w:tc>
      </w:tr>
      <w:tr>
        <w:trPr>
          <w:cantSplit w:val="0"/>
          <w:trHeight w:val="315" w:hRule="atLeast"/>
          <w:tblHeader w:val="1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Анастасия Лейченко</w:t>
            </w:r>
          </w:p>
        </w:tc>
      </w:tr>
      <w:tr>
        <w:trPr>
          <w:cantSplit w:val="0"/>
          <w:trHeight w:val="315" w:hRule="atLeast"/>
          <w:tblHeader w:val="1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Арсений Соловей</w:t>
            </w:r>
          </w:p>
        </w:tc>
      </w:tr>
      <w:tr>
        <w:trPr>
          <w:cantSplit w:val="0"/>
          <w:trHeight w:val="315" w:hRule="atLeast"/>
          <w:tblHeader w:val="1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Ирина Дудко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Екатерина Марецкая</w:t>
            </w:r>
          </w:p>
        </w:tc>
      </w:tr>
    </w:tbl>
    <w:p w:rsidR="00000000" w:rsidDel="00000000" w:rsidP="00000000" w:rsidRDefault="00000000" w:rsidRPr="00000000" w14:paraId="000000B7">
      <w:pPr>
        <w:jc w:val="both"/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jc w:val="both"/>
        <w:rPr>
          <w:rFonts w:ascii="EB Garamond" w:cs="EB Garamond" w:eastAsia="EB Garamond" w:hAnsi="EB Garamond"/>
          <w:b w:val="1"/>
          <w:sz w:val="26"/>
          <w:szCs w:val="26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rtl w:val="0"/>
        </w:rPr>
        <w:t xml:space="preserve">“</w:t>
      </w: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highlight w:val="white"/>
          <w:rtl w:val="0"/>
        </w:rPr>
        <w:t xml:space="preserve">Каманда Латушкі і Рух “За Свабоду”</w:t>
      </w:r>
    </w:p>
    <w:p w:rsidR="00000000" w:rsidDel="00000000" w:rsidP="00000000" w:rsidRDefault="00000000" w:rsidRPr="00000000" w14:paraId="000000B9">
      <w:pPr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381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60"/>
        <w:gridCol w:w="3450"/>
        <w:tblGridChange w:id="0">
          <w:tblGrid>
            <w:gridCol w:w="360"/>
            <w:gridCol w:w="345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Павел Латушка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Юрый Губарэвіч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Уладзімір Астапенка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Наталля Задзяркоўская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Анжаліка Мельнікава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Аляксей Міхалевіч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Юлія Камінская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Арцём Шапараў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Кацярына Каланчук-Ваданосава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Андрэй Курэйчык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Арцём Брухан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Міхаіл Кірылюк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Рыта Гаціх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Ігар Сігаў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Ірына Халопіца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Алег Кулеша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Павел Батуеў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Алег Гарбуз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Аляксандра Ханевіч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Юлія Гурчонак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Надзея Крывашанава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Іна Дабратвор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Вольга Вялічка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Віталь Амяльковіч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Даша Кароль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Юрый Казакевіч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Яна Латушка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Надзея Сцепанцова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Яўгеній Малашук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Віталій Лакотка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31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Вольга Марозава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Мікалай Філонаў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Ян Гарадкоў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Аляксей Чаркас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Марыя Бабовіч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Яніна Яшчук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Алег Марозаў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Жанна Захаркевіч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39</w:t>
            </w:r>
          </w:p>
        </w:tc>
        <w:tc>
          <w:tcPr>
            <w:tcBorders>
              <w:bottom w:color="000000" w:space="0" w:sz="8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Вольга Нікалайчык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40</w:t>
            </w:r>
          </w:p>
        </w:tc>
        <w:tc>
          <w:tcPr>
            <w:tcBorders>
              <w:top w:color="000000" w:space="0" w:sz="8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Вадзім Бабін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41</w:t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Вольга Рытус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Вольга Скрашчук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Вольга Дубовік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8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44</w:t>
            </w:r>
          </w:p>
        </w:tc>
        <w:tc>
          <w:tcPr>
            <w:tcBorders>
              <w:bottom w:color="000000" w:space="0" w:sz="8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Ала Цвірко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45</w:t>
            </w:r>
          </w:p>
        </w:tc>
        <w:tc>
          <w:tcPr>
            <w:tcBorders>
              <w:top w:color="000000" w:space="0" w:sz="8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Алена Пуцыковіч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46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Валерый Сляпухін</w:t>
            </w:r>
          </w:p>
        </w:tc>
      </w:tr>
    </w:tbl>
    <w:p w:rsidR="00000000" w:rsidDel="00000000" w:rsidP="00000000" w:rsidRDefault="00000000" w:rsidRPr="00000000" w14:paraId="00000116">
      <w:pPr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jc w:val="both"/>
        <w:rPr>
          <w:rFonts w:ascii="EB Garamond" w:cs="EB Garamond" w:eastAsia="EB Garamond" w:hAnsi="EB Garamond"/>
          <w:b w:val="1"/>
          <w:sz w:val="26"/>
          <w:szCs w:val="26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rtl w:val="0"/>
        </w:rPr>
        <w:t xml:space="preserve">“</w:t>
      </w: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highlight w:val="white"/>
          <w:rtl w:val="0"/>
        </w:rPr>
        <w:t xml:space="preserve">Блок Пракоп’ева-Ягорава”</w:t>
      </w:r>
    </w:p>
    <w:p w:rsidR="00000000" w:rsidDel="00000000" w:rsidP="00000000" w:rsidRDefault="00000000" w:rsidRPr="00000000" w14:paraId="00000118">
      <w:pPr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381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30"/>
        <w:gridCol w:w="3480"/>
        <w:tblGridChange w:id="0">
          <w:tblGrid>
            <w:gridCol w:w="330"/>
            <w:gridCol w:w="348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Вадзім Пракоп’еў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Андрэй Ягораў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Аляксандр Кныровіч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Паліна Бродзік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Лізавета Кохман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Андрэй Кушняроў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Василий Веремейчик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Таццяна Хоміч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Святлана Мацкевіч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Павел Патапаў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Марына Зялёная (Калініна)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Ян (Іван) Маркаў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Андрэй Жураўлеў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Аліна Харысава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Сяргей Стальмакоў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Міхаіл Мацкевіч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Сяргей Міхяёнак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Аляксандр Адамянц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Веста Свендсен (Янусік)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Инна Зайцева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Віктар Мароз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Станіслаў Салавей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Марыя Маляўка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Вольга Паўлава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Сяргей Бародзіч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Андрэй Судзілоўскі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Дзяніс Баранаў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Галіна Каткоўская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Дзмітры Наскавец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Вольга Сар’янен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31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Вольга Пашкевіч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Яраслаў Гамолка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Андрей Колас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Віталь Цімошчанка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Таццяна Сафонава</w:t>
            </w:r>
          </w:p>
        </w:tc>
      </w:tr>
    </w:tbl>
    <w:p w:rsidR="00000000" w:rsidDel="00000000" w:rsidP="00000000" w:rsidRDefault="00000000" w:rsidRPr="00000000" w14:paraId="0000015F">
      <w:pPr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jc w:val="both"/>
        <w:rPr>
          <w:rFonts w:ascii="EB Garamond" w:cs="EB Garamond" w:eastAsia="EB Garamond" w:hAnsi="EB Garamond"/>
          <w:b w:val="1"/>
          <w:sz w:val="26"/>
          <w:szCs w:val="26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rtl w:val="0"/>
        </w:rPr>
        <w:t xml:space="preserve">“</w:t>
      </w: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highlight w:val="white"/>
          <w:rtl w:val="0"/>
        </w:rPr>
        <w:t xml:space="preserve">Еўрапейскі выбар”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jc w:val="both"/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jc w:val="both"/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379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30"/>
        <w:gridCol w:w="3465"/>
        <w:tblGridChange w:id="0">
          <w:tblGrid>
            <w:gridCol w:w="330"/>
            <w:gridCol w:w="346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Аляксандр Дабравольскі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Аліна Коўшык (Коўшык-Петшыкоўска)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Мікалай Халезін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Валерый Мацкевіч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Станіслава Гліннік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Уладзімір Шанцаў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Артур Фінькевіч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Павел Мар'еўскі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Аляксандра Мамаева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Марыя Яфімава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Віялета Бяліцкая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Віталь Гаўрук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Віталій Малчанаў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Юлія Сліўко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Уладзімір Кобец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Ілья Міхневіч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Яўгеній Андрэйчык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Аляксандр Корнышаў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Наталля Юроўская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Вольга Ермалаева Франко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Дзмітры Маракоў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Станіслаў Алейнічэнка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Андрэй Тупоўскі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Інеса Ворыхава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Галіна Ляшкевіч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Віктар Болдзін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Аксана Баранава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Ірына Варачкова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Юры Палевікоў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Алена Болдзіна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31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Андрэй Сініца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Яўген Сяўрук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Алена Тупоўская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Сяргей Баранаў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Алена Малькевіч</w:t>
            </w:r>
          </w:p>
        </w:tc>
      </w:tr>
    </w:tbl>
    <w:p w:rsidR="00000000" w:rsidDel="00000000" w:rsidP="00000000" w:rsidRDefault="00000000" w:rsidRPr="00000000" w14:paraId="000001A9">
      <w:pPr>
        <w:jc w:val="both"/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jc w:val="both"/>
        <w:rPr>
          <w:rFonts w:ascii="EB Garamond" w:cs="EB Garamond" w:eastAsia="EB Garamond" w:hAnsi="EB Garamond"/>
          <w:b w:val="1"/>
          <w:sz w:val="26"/>
          <w:szCs w:val="26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rtl w:val="0"/>
        </w:rPr>
        <w:t xml:space="preserve">“</w:t>
      </w: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highlight w:val="white"/>
          <w:rtl w:val="0"/>
        </w:rPr>
        <w:t xml:space="preserve">Воля”</w:t>
      </w:r>
    </w:p>
    <w:p w:rsidR="00000000" w:rsidDel="00000000" w:rsidP="00000000" w:rsidRDefault="00000000" w:rsidRPr="00000000" w14:paraId="000001AB">
      <w:pPr>
        <w:ind w:firstLine="720"/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381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90"/>
        <w:gridCol w:w="3420"/>
        <w:tblGridChange w:id="0">
          <w:tblGrid>
            <w:gridCol w:w="390"/>
            <w:gridCol w:w="342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Аляксандр Кабанаў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Генадзь Манько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Сяргей Пятрухін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Карына Маліноўская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Ігар Турцэвіч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Максім Дзенісевіч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Аляксандр Клачко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Сяргей Кедышка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Ірына Савашынская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Сяргей Шалыгін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Дзмітрый Баранаў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Віталій Пацехін</w:t>
            </w:r>
          </w:p>
        </w:tc>
      </w:tr>
      <w:tr>
        <w:trPr>
          <w:cantSplit w:val="0"/>
          <w:trHeight w:val="378.95507812499994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Інга Судзілоўская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Павел Казлоў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Пётр Маркелаў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Міхаіл Бандарэнка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Максім Капран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Святлана Шаціліна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Святлана Анцілеўская</w:t>
            </w:r>
          </w:p>
        </w:tc>
      </w:tr>
    </w:tbl>
    <w:p w:rsidR="00000000" w:rsidDel="00000000" w:rsidP="00000000" w:rsidRDefault="00000000" w:rsidRPr="00000000" w14:paraId="000001D2">
      <w:pPr>
        <w:ind w:firstLine="720"/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jc w:val="both"/>
        <w:rPr>
          <w:rFonts w:ascii="EB Garamond" w:cs="EB Garamond" w:eastAsia="EB Garamond" w:hAnsi="EB Garamond"/>
          <w:b w:val="1"/>
          <w:sz w:val="26"/>
          <w:szCs w:val="26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rtl w:val="0"/>
        </w:rPr>
        <w:t xml:space="preserve">Аб’яднанне “Наша справа</w:t>
      </w: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highlight w:val="white"/>
          <w:rtl w:val="0"/>
        </w:rPr>
        <w:t xml:space="preserve">”</w:t>
      </w:r>
    </w:p>
    <w:p w:rsidR="00000000" w:rsidDel="00000000" w:rsidP="00000000" w:rsidRDefault="00000000" w:rsidRPr="00000000" w14:paraId="000001D4">
      <w:pPr>
        <w:ind w:firstLine="720"/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381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30"/>
        <w:gridCol w:w="3480"/>
        <w:tblGridChange w:id="0">
          <w:tblGrid>
            <w:gridCol w:w="330"/>
            <w:gridCol w:w="348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Роза Турарбекава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Анастасія Махамет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Віталь Рымашеўскі</w:t>
            </w:r>
          </w:p>
        </w:tc>
      </w:tr>
      <w:tr>
        <w:trPr>
          <w:cantSplit w:val="0"/>
          <w:trHeight w:val="324.477539062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Андрэй Лаўрухін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Аляксандр Паршанкоў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Павал Церашковіч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Лізавета Жучкова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Анастасія Копач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Уладзімір Далецкі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Канстанцін Акінчыц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Тацьцяна Шостак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Андрэй Жукавец (Лебедзінскі)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Віктар Скаскевіч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Яна Цыгалка</w:t>
            </w:r>
          </w:p>
        </w:tc>
      </w:tr>
    </w:tbl>
    <w:p w:rsidR="00000000" w:rsidDel="00000000" w:rsidP="00000000" w:rsidRDefault="00000000" w:rsidRPr="00000000" w14:paraId="000001F1">
      <w:pPr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jc w:val="both"/>
        <w:rPr>
          <w:rFonts w:ascii="EB Garamond" w:cs="EB Garamond" w:eastAsia="EB Garamond" w:hAnsi="EB Garamond"/>
          <w:b w:val="1"/>
          <w:sz w:val="26"/>
          <w:szCs w:val="26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rtl w:val="0"/>
        </w:rPr>
        <w:t xml:space="preserve">“Моладзевы наступ</w:t>
      </w: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highlight w:val="white"/>
          <w:rtl w:val="0"/>
        </w:rPr>
        <w:t xml:space="preserve">”</w:t>
      </w:r>
    </w:p>
    <w:p w:rsidR="00000000" w:rsidDel="00000000" w:rsidP="00000000" w:rsidRDefault="00000000" w:rsidRPr="00000000" w14:paraId="000001F3">
      <w:pPr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381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30"/>
        <w:gridCol w:w="3480"/>
        <w:tblGridChange w:id="0">
          <w:tblGrid>
            <w:gridCol w:w="330"/>
            <w:gridCol w:w="348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Пракопчык Лізавета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Ворыхава Маргарыта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Гебрэмарыям Алана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Лапко Аляксандр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Караулаў Яўгеній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Антаненка Уладзіслаў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Дойніч Аляксандра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Аўтушка-Сікорскі Аляксандр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Краўцоў Іван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Каленік Марыя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Зышчук Дар'я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Лагуноўская Аляксандра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Салохін Яўгеній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Воўкава Алена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Валатоўская Яўгенія</w:t>
            </w:r>
          </w:p>
        </w:tc>
      </w:tr>
    </w:tbl>
    <w:p w:rsidR="00000000" w:rsidDel="00000000" w:rsidP="00000000" w:rsidRDefault="00000000" w:rsidRPr="00000000" w14:paraId="00000212">
      <w:pPr>
        <w:ind w:firstLine="720"/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jc w:val="both"/>
        <w:rPr>
          <w:rFonts w:ascii="EB Garamond" w:cs="EB Garamond" w:eastAsia="EB Garamond" w:hAnsi="EB Garamond"/>
          <w:b w:val="1"/>
          <w:sz w:val="26"/>
          <w:szCs w:val="26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rtl w:val="0"/>
        </w:rPr>
        <w:t xml:space="preserve">“</w:t>
      </w: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highlight w:val="white"/>
          <w:rtl w:val="0"/>
        </w:rPr>
        <w:t xml:space="preserve">Голас дыяспар – Адзінства па над межамі”</w:t>
      </w:r>
    </w:p>
    <w:p w:rsidR="00000000" w:rsidDel="00000000" w:rsidP="00000000" w:rsidRDefault="00000000" w:rsidRPr="00000000" w14:paraId="00000214">
      <w:pPr>
        <w:ind w:firstLine="720"/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381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30"/>
        <w:gridCol w:w="3480"/>
        <w:tblGridChange w:id="0">
          <w:tblGrid>
            <w:gridCol w:w="330"/>
            <w:gridCol w:w="3480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Надзея Нортан (Сычугова)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Раман Кiсляк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Юлія Міцкевіч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Глеб Івашкевіч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Вольга Павук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Аляксандр Патрусаў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Вольга Бромэн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Аляксандр Бубен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Станіслава Цярэнцьева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Кацярына Максіменко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Юры Шубскі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Маргарыта Свігло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Вольга Быцкевiч</w:t>
            </w:r>
          </w:p>
        </w:tc>
      </w:tr>
    </w:tbl>
    <w:p w:rsidR="00000000" w:rsidDel="00000000" w:rsidP="00000000" w:rsidRDefault="00000000" w:rsidRPr="00000000" w14:paraId="0000022F">
      <w:pPr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jc w:val="both"/>
        <w:rPr>
          <w:rFonts w:ascii="EB Garamond" w:cs="EB Garamond" w:eastAsia="EB Garamond" w:hAnsi="EB Garamond"/>
          <w:b w:val="1"/>
          <w:color w:val="1f1f1f"/>
          <w:sz w:val="26"/>
          <w:szCs w:val="26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6"/>
          <w:szCs w:val="26"/>
          <w:rtl w:val="0"/>
        </w:rPr>
        <w:t xml:space="preserve">“</w:t>
      </w:r>
      <w:r w:rsidDel="00000000" w:rsidR="00000000" w:rsidRPr="00000000">
        <w:rPr>
          <w:rFonts w:ascii="EB Garamond" w:cs="EB Garamond" w:eastAsia="EB Garamond" w:hAnsi="EB Garamond"/>
          <w:b w:val="1"/>
          <w:color w:val="1f1f1f"/>
          <w:sz w:val="26"/>
          <w:szCs w:val="26"/>
          <w:highlight w:val="white"/>
          <w:rtl w:val="0"/>
        </w:rPr>
        <w:t xml:space="preserve">Хватит бояться”</w:t>
      </w:r>
    </w:p>
    <w:p w:rsidR="00000000" w:rsidDel="00000000" w:rsidP="00000000" w:rsidRDefault="00000000" w:rsidRPr="00000000" w14:paraId="00000231">
      <w:pPr>
        <w:ind w:firstLine="720"/>
        <w:jc w:val="both"/>
        <w:rPr>
          <w:rFonts w:ascii="EB Garamond SemiBold" w:cs="EB Garamond SemiBold" w:eastAsia="EB Garamond SemiBold" w:hAnsi="EB Garamond SemiBold"/>
          <w:color w:val="1f1f1f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381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30"/>
        <w:gridCol w:w="3480"/>
        <w:tblGridChange w:id="0">
          <w:tblGrid>
            <w:gridCol w:w="330"/>
            <w:gridCol w:w="348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Татьяна Мартынова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Иван Левицкий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Ольга Карпушонок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Михаил Рубин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Ирина Лучинович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Алексей Малиновский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Ольга Лещенко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Степан Степаненко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Лола Коломенцева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Евгений Анкудинов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Александра Низамова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Иван Подрез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bottom w:color="000000" w:space="0" w:sz="6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Елена Бачило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Дмитрий Бачило</w:t>
            </w:r>
          </w:p>
        </w:tc>
      </w:tr>
    </w:tbl>
    <w:p w:rsidR="00000000" w:rsidDel="00000000" w:rsidP="00000000" w:rsidRDefault="00000000" w:rsidRPr="00000000" w14:paraId="0000024E">
      <w:pPr>
        <w:jc w:val="both"/>
        <w:rPr>
          <w:rFonts w:ascii="EB Garamond SemiBold" w:cs="EB Garamond SemiBold" w:eastAsia="EB Garamond SemiBold" w:hAnsi="EB Garamond SemiBold"/>
          <w:color w:val="1f1f1f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jc w:val="both"/>
        <w:rPr>
          <w:rFonts w:ascii="EB Garamond SemiBold" w:cs="EB Garamond SemiBold" w:eastAsia="EB Garamond SemiBold" w:hAnsi="EB Garamond SemiBold"/>
          <w:color w:val="1f1f1f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ind w:firstLine="720"/>
        <w:jc w:val="both"/>
        <w:rPr>
          <w:rFonts w:ascii="EB Garamond SemiBold" w:cs="EB Garamond SemiBold" w:eastAsia="EB Garamond SemiBold" w:hAnsi="EB Garamond SemiBold"/>
          <w:color w:val="1f1f1f"/>
          <w:highlight w:val="white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color w:val="1f1f1f"/>
          <w:highlight w:val="white"/>
          <w:rtl w:val="0"/>
        </w:rPr>
        <w:t xml:space="preserve">2. Рашэннем ад 25 красавіка 2024 года №24/04/25-1 у рэгістрацыі спіса выбарчага суб’екта “За годнасць беларусак” адмоўлена.</w:t>
      </w:r>
    </w:p>
    <w:p w:rsidR="00000000" w:rsidDel="00000000" w:rsidP="00000000" w:rsidRDefault="00000000" w:rsidRPr="00000000" w14:paraId="00000251">
      <w:pPr>
        <w:jc w:val="both"/>
        <w:rPr>
          <w:rFonts w:ascii="EB Garamond SemiBold" w:cs="EB Garamond SemiBold" w:eastAsia="EB Garamond SemiBold" w:hAnsi="EB Garamond SemiBold"/>
          <w:color w:val="1f1f1f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ind w:firstLine="720"/>
        <w:jc w:val="both"/>
        <w:rPr>
          <w:rFonts w:ascii="EB Garamond SemiBold" w:cs="EB Garamond SemiBold" w:eastAsia="EB Garamond SemiBold" w:hAnsi="EB Garamond SemiBold"/>
          <w:color w:val="1f1f1f"/>
          <w:highlight w:val="white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color w:val="1f1f1f"/>
          <w:highlight w:val="white"/>
          <w:rtl w:val="0"/>
        </w:rPr>
        <w:t xml:space="preserve">3. У выніку праведзенага 25 красавіка 2024 года лёсавання - выбарчым суб’ектам нададзены наступныя нумары:</w:t>
      </w:r>
    </w:p>
    <w:p w:rsidR="00000000" w:rsidDel="00000000" w:rsidP="00000000" w:rsidRDefault="00000000" w:rsidRPr="00000000" w14:paraId="00000253">
      <w:pPr>
        <w:ind w:firstLine="720"/>
        <w:jc w:val="both"/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ind w:firstLine="720"/>
        <w:jc w:val="both"/>
        <w:rPr>
          <w:rFonts w:ascii="EB Garamond SemiBold" w:cs="EB Garamond SemiBold" w:eastAsia="EB Garamond SemiBold" w:hAnsi="EB Garamond SemiBold"/>
          <w:color w:val="1f1f1f"/>
          <w:highlight w:val="white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“</w:t>
      </w:r>
      <w:r w:rsidDel="00000000" w:rsidR="00000000" w:rsidRPr="00000000">
        <w:rPr>
          <w:rFonts w:ascii="EB Garamond SemiBold" w:cs="EB Garamond SemiBold" w:eastAsia="EB Garamond SemiBold" w:hAnsi="EB Garamond SemiBold"/>
          <w:highlight w:val="white"/>
          <w:rtl w:val="0"/>
        </w:rPr>
        <w:t xml:space="preserve">Закон і правапарадак</w:t>
      </w: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” - №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ind w:firstLine="720"/>
        <w:jc w:val="both"/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“Независимые белорусы” - № 7</w:t>
      </w:r>
    </w:p>
    <w:p w:rsidR="00000000" w:rsidDel="00000000" w:rsidP="00000000" w:rsidRDefault="00000000" w:rsidRPr="00000000" w14:paraId="00000256">
      <w:pPr>
        <w:ind w:firstLine="720"/>
        <w:jc w:val="both"/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“</w:t>
      </w:r>
      <w:r w:rsidDel="00000000" w:rsidR="00000000" w:rsidRPr="00000000">
        <w:rPr>
          <w:rFonts w:ascii="EB Garamond SemiBold" w:cs="EB Garamond SemiBold" w:eastAsia="EB Garamond SemiBold" w:hAnsi="EB Garamond SemiBold"/>
          <w:highlight w:val="white"/>
          <w:rtl w:val="0"/>
        </w:rPr>
        <w:t xml:space="preserve">Аб’яднанне палітычных партый Народная Грамада і Беларуская Хрысціянская Дэмакратыя “Салідарнасць”</w:t>
      </w: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 - № 1</w:t>
      </w:r>
    </w:p>
    <w:p w:rsidR="00000000" w:rsidDel="00000000" w:rsidP="00000000" w:rsidRDefault="00000000" w:rsidRPr="00000000" w14:paraId="00000257">
      <w:pPr>
        <w:ind w:firstLine="720"/>
        <w:jc w:val="both"/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“</w:t>
      </w:r>
      <w:r w:rsidDel="00000000" w:rsidR="00000000" w:rsidRPr="00000000">
        <w:rPr>
          <w:rFonts w:ascii="EB Garamond SemiBold" w:cs="EB Garamond SemiBold" w:eastAsia="EB Garamond SemiBold" w:hAnsi="EB Garamond SemiBold"/>
          <w:highlight w:val="white"/>
          <w:rtl w:val="0"/>
        </w:rPr>
        <w:t xml:space="preserve">Общественное Движение "Страна Для Жизни</w:t>
      </w: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” - № 11</w:t>
      </w:r>
    </w:p>
    <w:p w:rsidR="00000000" w:rsidDel="00000000" w:rsidP="00000000" w:rsidRDefault="00000000" w:rsidRPr="00000000" w14:paraId="00000258">
      <w:pPr>
        <w:ind w:firstLine="720"/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“</w:t>
      </w:r>
      <w:r w:rsidDel="00000000" w:rsidR="00000000" w:rsidRPr="00000000">
        <w:rPr>
          <w:rFonts w:ascii="EB Garamond SemiBold" w:cs="EB Garamond SemiBold" w:eastAsia="EB Garamond SemiBold" w:hAnsi="EB Garamond SemiBold"/>
          <w:highlight w:val="white"/>
          <w:rtl w:val="0"/>
        </w:rPr>
        <w:t xml:space="preserve">Каманда Латушкі і Рух “За Свабоду”</w:t>
      </w: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 - №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ind w:firstLine="720"/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“</w:t>
      </w:r>
      <w:r w:rsidDel="00000000" w:rsidR="00000000" w:rsidRPr="00000000">
        <w:rPr>
          <w:rFonts w:ascii="EB Garamond SemiBold" w:cs="EB Garamond SemiBold" w:eastAsia="EB Garamond SemiBold" w:hAnsi="EB Garamond SemiBold"/>
          <w:highlight w:val="white"/>
          <w:rtl w:val="0"/>
        </w:rPr>
        <w:t xml:space="preserve">Блок Пракоп’ева-Ягорава”</w:t>
      </w: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 - №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ind w:firstLine="720"/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“</w:t>
      </w:r>
      <w:r w:rsidDel="00000000" w:rsidR="00000000" w:rsidRPr="00000000">
        <w:rPr>
          <w:rFonts w:ascii="EB Garamond SemiBold" w:cs="EB Garamond SemiBold" w:eastAsia="EB Garamond SemiBold" w:hAnsi="EB Garamond SemiBold"/>
          <w:highlight w:val="white"/>
          <w:rtl w:val="0"/>
        </w:rPr>
        <w:t xml:space="preserve">Еўрапейскі выбар”</w:t>
      </w: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 - №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ind w:firstLine="720"/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“</w:t>
      </w:r>
      <w:r w:rsidDel="00000000" w:rsidR="00000000" w:rsidRPr="00000000">
        <w:rPr>
          <w:rFonts w:ascii="EB Garamond SemiBold" w:cs="EB Garamond SemiBold" w:eastAsia="EB Garamond SemiBold" w:hAnsi="EB Garamond SemiBold"/>
          <w:highlight w:val="white"/>
          <w:rtl w:val="0"/>
        </w:rPr>
        <w:t xml:space="preserve">Воля”</w:t>
      </w: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 - №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ind w:firstLine="720"/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“Наша справа</w:t>
      </w:r>
      <w:r w:rsidDel="00000000" w:rsidR="00000000" w:rsidRPr="00000000">
        <w:rPr>
          <w:rFonts w:ascii="EB Garamond SemiBold" w:cs="EB Garamond SemiBold" w:eastAsia="EB Garamond SemiBold" w:hAnsi="EB Garamond SemiBold"/>
          <w:highlight w:val="white"/>
          <w:rtl w:val="0"/>
        </w:rPr>
        <w:t xml:space="preserve">”</w:t>
      </w: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 - №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ind w:firstLine="720"/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“Моладзевы наступ</w:t>
      </w:r>
      <w:r w:rsidDel="00000000" w:rsidR="00000000" w:rsidRPr="00000000">
        <w:rPr>
          <w:rFonts w:ascii="EB Garamond SemiBold" w:cs="EB Garamond SemiBold" w:eastAsia="EB Garamond SemiBold" w:hAnsi="EB Garamond SemiBold"/>
          <w:highlight w:val="white"/>
          <w:rtl w:val="0"/>
        </w:rPr>
        <w:t xml:space="preserve">”</w:t>
      </w: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 - № 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ind w:firstLine="720"/>
        <w:jc w:val="both"/>
        <w:rPr>
          <w:rFonts w:ascii="EB Garamond SemiBold" w:cs="EB Garamond SemiBold" w:eastAsia="EB Garamond SemiBold" w:hAnsi="EB Garamond SemiBold"/>
          <w:highlight w:val="white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“</w:t>
      </w:r>
      <w:r w:rsidDel="00000000" w:rsidR="00000000" w:rsidRPr="00000000">
        <w:rPr>
          <w:rFonts w:ascii="EB Garamond SemiBold" w:cs="EB Garamond SemiBold" w:eastAsia="EB Garamond SemiBold" w:hAnsi="EB Garamond SemiBold"/>
          <w:highlight w:val="white"/>
          <w:rtl w:val="0"/>
        </w:rPr>
        <w:t xml:space="preserve">Голас дыяспар – Адзінства па над межамі”</w:t>
      </w: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 - №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ind w:firstLine="720"/>
        <w:jc w:val="both"/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“</w:t>
      </w:r>
      <w:r w:rsidDel="00000000" w:rsidR="00000000" w:rsidRPr="00000000">
        <w:rPr>
          <w:rFonts w:ascii="EB Garamond SemiBold" w:cs="EB Garamond SemiBold" w:eastAsia="EB Garamond SemiBold" w:hAnsi="EB Garamond SemiBold"/>
          <w:color w:val="1f1f1f"/>
          <w:highlight w:val="white"/>
          <w:rtl w:val="0"/>
        </w:rPr>
        <w:t xml:space="preserve">Хватит бояться”</w:t>
      </w: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 - № 10</w:t>
      </w:r>
    </w:p>
    <w:p w:rsidR="00000000" w:rsidDel="00000000" w:rsidP="00000000" w:rsidRDefault="00000000" w:rsidRPr="00000000" w14:paraId="00000260">
      <w:pPr>
        <w:ind w:firstLine="720"/>
        <w:jc w:val="both"/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ind w:firstLine="720"/>
        <w:jc w:val="both"/>
        <w:rPr>
          <w:rFonts w:ascii="EB Garamond SemiBold" w:cs="EB Garamond SemiBold" w:eastAsia="EB Garamond SemiBold" w:hAnsi="EB Garamond SemiBold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rtl w:val="0"/>
        </w:rPr>
        <w:t xml:space="preserve">4. Агітацыя за спісы кандыдатаў выбарчых суб’ектаў распачынаецца з моманту апублікавання дадзенай Пастановы на сайце Каардынацыйнай рады. Кожны кандыдат спіса выбарчага суб’екта абавязаны падпарадкоўвацца патрабаванням Мемарандума аб прынцыпах і правілах удзелу ў выбарчай кампаніі ў Каардынацыйную раду Беларусі, Палажэння аб выбарах у Каардынацыйную раду і рашэнням Выбарчай камісіі.</w:t>
      </w:r>
    </w:p>
    <w:p w:rsidR="00000000" w:rsidDel="00000000" w:rsidP="00000000" w:rsidRDefault="00000000" w:rsidRPr="00000000" w14:paraId="00000262">
      <w:pPr>
        <w:ind w:firstLine="720"/>
        <w:jc w:val="both"/>
        <w:rPr>
          <w:rFonts w:ascii="EB Garamond SemiBold" w:cs="EB Garamond SemiBold" w:eastAsia="EB Garamond SemiBold" w:hAnsi="EB Garamond SemiBold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jc w:val="both"/>
        <w:rPr>
          <w:rFonts w:ascii="EB Garamond SemiBold" w:cs="EB Garamond SemiBold" w:eastAsia="EB Garamond SemiBold" w:hAnsi="EB Garamond SemiBold"/>
          <w:b w:val="1"/>
          <w:sz w:val="26"/>
          <w:szCs w:val="26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b w:val="1"/>
          <w:sz w:val="26"/>
          <w:szCs w:val="26"/>
          <w:rtl w:val="0"/>
        </w:rPr>
        <w:t xml:space="preserve">Старшыня Выбарчай камісіі</w:t>
        <w:tab/>
        <w:tab/>
        <w:tab/>
        <w:tab/>
        <w:tab/>
        <w:t xml:space="preserve">   </w:t>
        <w:tab/>
        <w:t xml:space="preserve">А. Прыходзька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4657725</wp:posOffset>
            </wp:positionH>
            <wp:positionV relativeFrom="paragraph">
              <wp:posOffset>343024</wp:posOffset>
            </wp:positionV>
            <wp:extent cx="1196975" cy="723834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6975" cy="72383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5400675</wp:posOffset>
            </wp:positionH>
            <wp:positionV relativeFrom="paragraph">
              <wp:posOffset>681196</wp:posOffset>
            </wp:positionV>
            <wp:extent cx="1283507" cy="852329"/>
            <wp:effectExtent b="0" l="0" r="0" t="0"/>
            <wp:wrapSquare wrapText="bothSides" distB="114300" distT="114300" distL="114300" distR="114300"/>
            <wp:docPr id="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75462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3507" cy="85232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EB Garamond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EB Garamon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78">
    <w:pP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Старонка 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 з 10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79">
    <w:pP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Старонка 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 з 10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76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77">
    <w:pPr>
      <w:spacing w:line="276" w:lineRule="auto"/>
      <w:jc w:val="right"/>
      <w:rPr/>
    </w:pPr>
    <w:r w:rsidDel="00000000" w:rsidR="00000000" w:rsidRPr="00000000">
      <w:rPr>
        <w:i w:val="1"/>
        <w:color w:val="0e101a"/>
        <w:sz w:val="20"/>
        <w:szCs w:val="20"/>
      </w:rPr>
      <w:drawing>
        <wp:inline distB="0" distT="0" distL="0" distR="0">
          <wp:extent cx="5731200" cy="800100"/>
          <wp:effectExtent b="0" l="0" r="0" t="0"/>
          <wp:docPr id="3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800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header" Target="head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SemiBold-regular.ttf"/><Relationship Id="rId2" Type="http://schemas.openxmlformats.org/officeDocument/2006/relationships/font" Target="fonts/EBGaramondSemiBold-bold.ttf"/><Relationship Id="rId3" Type="http://schemas.openxmlformats.org/officeDocument/2006/relationships/font" Target="fonts/EBGaramondSemiBold-italic.ttf"/><Relationship Id="rId4" Type="http://schemas.openxmlformats.org/officeDocument/2006/relationships/font" Target="fonts/EBGaramondSemiBold-boldItalic.ttf"/><Relationship Id="rId5" Type="http://schemas.openxmlformats.org/officeDocument/2006/relationships/font" Target="fonts/EBGaramond-regular.ttf"/><Relationship Id="rId6" Type="http://schemas.openxmlformats.org/officeDocument/2006/relationships/font" Target="fonts/EBGaramond-bold.ttf"/><Relationship Id="rId7" Type="http://schemas.openxmlformats.org/officeDocument/2006/relationships/font" Target="fonts/EBGaramond-italic.ttf"/><Relationship Id="rId8" Type="http://schemas.openxmlformats.org/officeDocument/2006/relationships/font" Target="fonts/EBGaramond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ixigqYa+Ya7c2VojCOezjcyEJw==">CgMxLjA4AHIhMW92VHlDbm5ubXJaRzRLZ05Tcnc3LVpONmtkZjV0Wk5m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